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F00734" w:rsidRDefault="00301BE2" w:rsidP="00301BE2">
      <w:pPr>
        <w:ind w:firstLine="567"/>
        <w:jc w:val="center"/>
        <w:rPr>
          <w:b/>
          <w:bCs/>
          <w:i/>
          <w:iCs/>
        </w:rPr>
      </w:pPr>
      <w:r w:rsidRPr="00F00734">
        <w:rPr>
          <w:b/>
        </w:rPr>
        <w:t>Протокол итогов закупа по закупу лекарственных средств и медицинских изделий</w:t>
      </w:r>
    </w:p>
    <w:p w:rsidR="00301BE2" w:rsidRPr="00F00734" w:rsidRDefault="00301BE2" w:rsidP="00301BE2">
      <w:pPr>
        <w:ind w:firstLine="567"/>
        <w:jc w:val="center"/>
        <w:rPr>
          <w:b/>
        </w:rPr>
      </w:pPr>
      <w:r w:rsidRPr="00F00734">
        <w:rPr>
          <w:b/>
        </w:rPr>
        <w:t xml:space="preserve">способом запроса ценовых предложений № </w:t>
      </w:r>
      <w:r w:rsidR="003157DF">
        <w:rPr>
          <w:b/>
        </w:rPr>
        <w:t>42</w:t>
      </w:r>
    </w:p>
    <w:p w:rsidR="00301BE2" w:rsidRPr="00F00734" w:rsidRDefault="00301BE2" w:rsidP="00301BE2">
      <w:pPr>
        <w:ind w:firstLine="567"/>
        <w:jc w:val="center"/>
        <w:rPr>
          <w:b/>
        </w:rPr>
      </w:pPr>
    </w:p>
    <w:p w:rsidR="00301BE2" w:rsidRPr="00F00734" w:rsidRDefault="00301BE2" w:rsidP="00301BE2">
      <w:pPr>
        <w:rPr>
          <w:b/>
          <w:bCs/>
          <w:color w:val="000000"/>
        </w:rPr>
      </w:pPr>
      <w:r w:rsidRPr="00F00734">
        <w:rPr>
          <w:b/>
          <w:bCs/>
          <w:color w:val="000000"/>
        </w:rPr>
        <w:t xml:space="preserve">г. Петропавловск                                                                                                                                       </w:t>
      </w:r>
    </w:p>
    <w:p w:rsidR="00301BE2" w:rsidRPr="00F00734" w:rsidRDefault="00301BE2" w:rsidP="00301BE2">
      <w:pPr>
        <w:jc w:val="right"/>
        <w:rPr>
          <w:b/>
          <w:bCs/>
        </w:rPr>
      </w:pPr>
      <w:r w:rsidRPr="00F00734">
        <w:rPr>
          <w:b/>
          <w:bCs/>
        </w:rPr>
        <w:t xml:space="preserve">                                           Дата: </w:t>
      </w:r>
      <w:r w:rsidR="003157DF">
        <w:rPr>
          <w:b/>
          <w:bCs/>
        </w:rPr>
        <w:t>2</w:t>
      </w:r>
      <w:r w:rsidR="00BC3F17">
        <w:rPr>
          <w:b/>
          <w:bCs/>
        </w:rPr>
        <w:t>2</w:t>
      </w:r>
      <w:bookmarkStart w:id="0" w:name="_GoBack"/>
      <w:bookmarkEnd w:id="0"/>
      <w:r w:rsidRPr="00F00734">
        <w:rPr>
          <w:b/>
          <w:bCs/>
        </w:rPr>
        <w:t>.</w:t>
      </w:r>
      <w:r w:rsidR="006408F2" w:rsidRPr="00F00734">
        <w:rPr>
          <w:b/>
          <w:bCs/>
        </w:rPr>
        <w:t>0</w:t>
      </w:r>
      <w:r w:rsidR="00B6322D" w:rsidRPr="00F00734">
        <w:rPr>
          <w:b/>
          <w:bCs/>
        </w:rPr>
        <w:t>6</w:t>
      </w:r>
      <w:r w:rsidRPr="00F00734">
        <w:rPr>
          <w:b/>
          <w:bCs/>
        </w:rPr>
        <w:t>.2023г.</w:t>
      </w:r>
    </w:p>
    <w:p w:rsidR="00301BE2" w:rsidRPr="00F00734" w:rsidRDefault="00301BE2" w:rsidP="00301BE2">
      <w:pPr>
        <w:rPr>
          <w:bCs/>
          <w:color w:val="000000"/>
        </w:rPr>
      </w:pPr>
    </w:p>
    <w:p w:rsidR="00301BE2" w:rsidRPr="00F00734" w:rsidRDefault="00301BE2" w:rsidP="00301BE2">
      <w:pPr>
        <w:autoSpaceDE w:val="0"/>
        <w:autoSpaceDN w:val="0"/>
        <w:adjustRightInd w:val="0"/>
        <w:jc w:val="both"/>
        <w:rPr>
          <w:bCs/>
        </w:rPr>
      </w:pPr>
      <w:r w:rsidRPr="00F00734">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F00734">
        <w:t>акимата</w:t>
      </w:r>
      <w:proofErr w:type="spellEnd"/>
      <w:r w:rsidRPr="00F00734">
        <w:t xml:space="preserve"> Северо-Казахстанской области», находящееся по адресу Северо-Казахстанская область, г. Петропавловск, ул. </w:t>
      </w:r>
      <w:proofErr w:type="spellStart"/>
      <w:r w:rsidRPr="00F00734">
        <w:t>Сатпаева</w:t>
      </w:r>
      <w:proofErr w:type="spellEnd"/>
      <w:r w:rsidRPr="00F00734">
        <w:t>, 3.</w:t>
      </w:r>
    </w:p>
    <w:p w:rsidR="00301BE2" w:rsidRPr="00165606" w:rsidRDefault="00301BE2" w:rsidP="00301BE2">
      <w:pPr>
        <w:autoSpaceDE w:val="0"/>
        <w:autoSpaceDN w:val="0"/>
        <w:adjustRightInd w:val="0"/>
        <w:jc w:val="center"/>
        <w:rPr>
          <w:bCs/>
          <w:sz w:val="22"/>
          <w:szCs w:val="22"/>
        </w:rPr>
      </w:pPr>
    </w:p>
    <w:p w:rsidR="00301BE2" w:rsidRPr="00071BC7" w:rsidRDefault="00301BE2" w:rsidP="00301BE2">
      <w:pPr>
        <w:autoSpaceDE w:val="0"/>
        <w:autoSpaceDN w:val="0"/>
        <w:adjustRightInd w:val="0"/>
        <w:jc w:val="center"/>
        <w:rPr>
          <w:bCs/>
          <w:sz w:val="22"/>
          <w:szCs w:val="22"/>
        </w:rPr>
      </w:pPr>
      <w:r w:rsidRPr="00071BC7">
        <w:rPr>
          <w:bCs/>
          <w:sz w:val="22"/>
          <w:szCs w:val="22"/>
        </w:rPr>
        <w:t>ПЕРЕЧЕНЬ ЗАКУПАЕМЫХ ТОВАРОВ</w:t>
      </w:r>
    </w:p>
    <w:p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2483"/>
        <w:gridCol w:w="3303"/>
        <w:gridCol w:w="692"/>
        <w:gridCol w:w="963"/>
        <w:gridCol w:w="1374"/>
        <w:gridCol w:w="1514"/>
        <w:gridCol w:w="2486"/>
        <w:gridCol w:w="2113"/>
      </w:tblGrid>
      <w:tr w:rsidR="003157DF" w:rsidRPr="00071BC7" w:rsidTr="00F5408C">
        <w:tc>
          <w:tcPr>
            <w:tcW w:w="209" w:type="pct"/>
          </w:tcPr>
          <w:p w:rsidR="003157DF" w:rsidRPr="00071BC7" w:rsidRDefault="003157DF" w:rsidP="00F5408C">
            <w:pPr>
              <w:jc w:val="center"/>
            </w:pPr>
            <w:r w:rsidRPr="00071BC7">
              <w:t>№ лота</w:t>
            </w:r>
          </w:p>
        </w:tc>
        <w:tc>
          <w:tcPr>
            <w:tcW w:w="797" w:type="pct"/>
          </w:tcPr>
          <w:p w:rsidR="003157DF" w:rsidRPr="00071BC7" w:rsidRDefault="003157DF" w:rsidP="00F5408C">
            <w:pPr>
              <w:jc w:val="center"/>
            </w:pPr>
            <w:r w:rsidRPr="00071BC7">
              <w:t>Наименование</w:t>
            </w:r>
          </w:p>
        </w:tc>
        <w:tc>
          <w:tcPr>
            <w:tcW w:w="1060" w:type="pct"/>
          </w:tcPr>
          <w:p w:rsidR="003157DF" w:rsidRPr="00071BC7" w:rsidRDefault="003157DF" w:rsidP="00F5408C">
            <w:pPr>
              <w:jc w:val="center"/>
            </w:pPr>
            <w:r w:rsidRPr="00071BC7">
              <w:t>Описание</w:t>
            </w:r>
          </w:p>
        </w:tc>
        <w:tc>
          <w:tcPr>
            <w:tcW w:w="222" w:type="pct"/>
          </w:tcPr>
          <w:p w:rsidR="003157DF" w:rsidRPr="00071BC7" w:rsidRDefault="003157DF" w:rsidP="00F5408C">
            <w:pPr>
              <w:ind w:left="-108"/>
              <w:jc w:val="center"/>
            </w:pPr>
            <w:r w:rsidRPr="00071BC7">
              <w:t>Ед.</w:t>
            </w:r>
          </w:p>
          <w:p w:rsidR="003157DF" w:rsidRPr="00071BC7" w:rsidRDefault="003157DF" w:rsidP="00F5408C">
            <w:pPr>
              <w:ind w:left="-108"/>
              <w:jc w:val="center"/>
            </w:pPr>
            <w:r w:rsidRPr="00071BC7">
              <w:t>изм.</w:t>
            </w:r>
          </w:p>
        </w:tc>
        <w:tc>
          <w:tcPr>
            <w:tcW w:w="309" w:type="pct"/>
          </w:tcPr>
          <w:p w:rsidR="003157DF" w:rsidRPr="00071BC7" w:rsidRDefault="003157DF" w:rsidP="00F5408C">
            <w:pPr>
              <w:jc w:val="center"/>
            </w:pPr>
            <w:r w:rsidRPr="00071BC7">
              <w:t>Кол-во</w:t>
            </w:r>
          </w:p>
        </w:tc>
        <w:tc>
          <w:tcPr>
            <w:tcW w:w="441" w:type="pct"/>
          </w:tcPr>
          <w:p w:rsidR="003157DF" w:rsidRPr="00071BC7" w:rsidRDefault="003157DF" w:rsidP="00F5408C">
            <w:pPr>
              <w:jc w:val="center"/>
            </w:pPr>
            <w:r w:rsidRPr="00071BC7">
              <w:t>Цена, тенге</w:t>
            </w:r>
          </w:p>
        </w:tc>
        <w:tc>
          <w:tcPr>
            <w:tcW w:w="486" w:type="pct"/>
          </w:tcPr>
          <w:p w:rsidR="003157DF" w:rsidRPr="00071BC7" w:rsidRDefault="003157DF" w:rsidP="00F5408C">
            <w:pPr>
              <w:jc w:val="center"/>
            </w:pPr>
            <w:r w:rsidRPr="00071BC7">
              <w:t>Сумма, тенге</w:t>
            </w:r>
          </w:p>
        </w:tc>
        <w:tc>
          <w:tcPr>
            <w:tcW w:w="798" w:type="pct"/>
          </w:tcPr>
          <w:p w:rsidR="003157DF" w:rsidRPr="00071BC7" w:rsidRDefault="003157DF" w:rsidP="00F5408C">
            <w:pPr>
              <w:jc w:val="center"/>
            </w:pPr>
            <w:r w:rsidRPr="00071BC7">
              <w:t>Срок и условия поставки</w:t>
            </w:r>
          </w:p>
        </w:tc>
        <w:tc>
          <w:tcPr>
            <w:tcW w:w="678" w:type="pct"/>
          </w:tcPr>
          <w:p w:rsidR="003157DF" w:rsidRPr="00071BC7" w:rsidRDefault="003157DF" w:rsidP="00F5408C">
            <w:pPr>
              <w:jc w:val="center"/>
            </w:pPr>
            <w:r w:rsidRPr="00071BC7">
              <w:t>Место поставки</w:t>
            </w:r>
          </w:p>
        </w:tc>
      </w:tr>
      <w:tr w:rsidR="003157DF" w:rsidRPr="00071BC7" w:rsidTr="00F5408C">
        <w:tc>
          <w:tcPr>
            <w:tcW w:w="209" w:type="pct"/>
          </w:tcPr>
          <w:p w:rsidR="003157DF" w:rsidRPr="00071BC7" w:rsidRDefault="003157DF" w:rsidP="00F5408C">
            <w:pPr>
              <w:jc w:val="center"/>
              <w:rPr>
                <w:sz w:val="18"/>
                <w:szCs w:val="18"/>
              </w:rPr>
            </w:pPr>
            <w:r w:rsidRPr="00071BC7">
              <w:rPr>
                <w:sz w:val="18"/>
                <w:szCs w:val="18"/>
              </w:rPr>
              <w:t>1</w:t>
            </w:r>
          </w:p>
          <w:p w:rsidR="003157DF" w:rsidRPr="00071BC7" w:rsidRDefault="003157DF" w:rsidP="00F5408C">
            <w:pPr>
              <w:jc w:val="center"/>
              <w:rPr>
                <w:sz w:val="18"/>
                <w:szCs w:val="18"/>
              </w:rPr>
            </w:pPr>
          </w:p>
        </w:tc>
        <w:tc>
          <w:tcPr>
            <w:tcW w:w="797" w:type="pct"/>
          </w:tcPr>
          <w:p w:rsidR="003157DF" w:rsidRPr="00071BC7" w:rsidRDefault="003157DF" w:rsidP="00F5408C">
            <w:pPr>
              <w:rPr>
                <w:sz w:val="18"/>
                <w:szCs w:val="18"/>
              </w:rPr>
            </w:pPr>
            <w:r w:rsidRPr="00071BC7">
              <w:rPr>
                <w:sz w:val="18"/>
                <w:szCs w:val="18"/>
              </w:rPr>
              <w:t>Жгут кровоостанавливающий полуавтоматический</w:t>
            </w:r>
          </w:p>
        </w:tc>
        <w:tc>
          <w:tcPr>
            <w:tcW w:w="1060" w:type="pct"/>
          </w:tcPr>
          <w:p w:rsidR="003157DF" w:rsidRPr="00071BC7" w:rsidRDefault="003157DF" w:rsidP="00F5408C">
            <w:pPr>
              <w:rPr>
                <w:sz w:val="18"/>
                <w:szCs w:val="18"/>
              </w:rPr>
            </w:pPr>
            <w:r w:rsidRPr="00071BC7">
              <w:rPr>
                <w:sz w:val="18"/>
                <w:szCs w:val="18"/>
              </w:rPr>
              <w:t>Жгут кровоостанавливающий полуавтоматический, длина</w:t>
            </w:r>
            <w:r w:rsidRPr="00071BC7">
              <w:rPr>
                <w:color w:val="000000"/>
                <w:sz w:val="18"/>
                <w:szCs w:val="18"/>
              </w:rPr>
              <w:t xml:space="preserve"> 35х2,5см. Состоит из хлопка эластичного, АВС застежка </w:t>
            </w:r>
          </w:p>
        </w:tc>
        <w:tc>
          <w:tcPr>
            <w:tcW w:w="222" w:type="pct"/>
          </w:tcPr>
          <w:p w:rsidR="003157DF" w:rsidRPr="00071BC7" w:rsidRDefault="003157DF" w:rsidP="00F5408C">
            <w:pPr>
              <w:jc w:val="center"/>
              <w:rPr>
                <w:sz w:val="18"/>
                <w:szCs w:val="18"/>
              </w:rPr>
            </w:pPr>
            <w:proofErr w:type="spellStart"/>
            <w:proofErr w:type="gramStart"/>
            <w:r w:rsidRPr="00071BC7">
              <w:rPr>
                <w:sz w:val="18"/>
                <w:szCs w:val="18"/>
              </w:rPr>
              <w:t>шт</w:t>
            </w:r>
            <w:proofErr w:type="spellEnd"/>
            <w:proofErr w:type="gramEnd"/>
          </w:p>
        </w:tc>
        <w:tc>
          <w:tcPr>
            <w:tcW w:w="309" w:type="pct"/>
          </w:tcPr>
          <w:p w:rsidR="003157DF" w:rsidRPr="00071BC7" w:rsidRDefault="003157DF" w:rsidP="00F5408C">
            <w:pPr>
              <w:jc w:val="center"/>
              <w:rPr>
                <w:sz w:val="18"/>
                <w:szCs w:val="18"/>
              </w:rPr>
            </w:pPr>
            <w:r w:rsidRPr="00071BC7">
              <w:rPr>
                <w:sz w:val="18"/>
                <w:szCs w:val="18"/>
              </w:rPr>
              <w:t>70</w:t>
            </w:r>
          </w:p>
        </w:tc>
        <w:tc>
          <w:tcPr>
            <w:tcW w:w="441" w:type="pct"/>
          </w:tcPr>
          <w:p w:rsidR="003157DF" w:rsidRPr="00071BC7" w:rsidRDefault="003157DF" w:rsidP="00F5408C">
            <w:pPr>
              <w:jc w:val="center"/>
              <w:rPr>
                <w:sz w:val="18"/>
                <w:szCs w:val="18"/>
              </w:rPr>
            </w:pPr>
            <w:r w:rsidRPr="00071BC7">
              <w:rPr>
                <w:sz w:val="18"/>
                <w:szCs w:val="18"/>
              </w:rPr>
              <w:t>547,71</w:t>
            </w:r>
          </w:p>
        </w:tc>
        <w:tc>
          <w:tcPr>
            <w:tcW w:w="486" w:type="pct"/>
          </w:tcPr>
          <w:p w:rsidR="003157DF" w:rsidRPr="00071BC7" w:rsidRDefault="003157DF" w:rsidP="00F5408C">
            <w:pPr>
              <w:jc w:val="center"/>
              <w:rPr>
                <w:sz w:val="18"/>
                <w:szCs w:val="18"/>
              </w:rPr>
            </w:pPr>
            <w:r w:rsidRPr="00071BC7">
              <w:rPr>
                <w:sz w:val="18"/>
                <w:szCs w:val="18"/>
              </w:rPr>
              <w:t>38 339,70</w:t>
            </w:r>
          </w:p>
        </w:tc>
        <w:tc>
          <w:tcPr>
            <w:tcW w:w="798" w:type="pct"/>
          </w:tcPr>
          <w:p w:rsidR="003157DF" w:rsidRPr="00071BC7" w:rsidRDefault="003157DF" w:rsidP="00F5408C">
            <w:pPr>
              <w:jc w:val="center"/>
              <w:rPr>
                <w:sz w:val="18"/>
                <w:szCs w:val="18"/>
              </w:rPr>
            </w:pPr>
            <w:r w:rsidRPr="00071BC7">
              <w:rPr>
                <w:sz w:val="18"/>
                <w:szCs w:val="18"/>
              </w:rPr>
              <w:t xml:space="preserve">В течение 15 календарных дней </w:t>
            </w:r>
            <w:proofErr w:type="gramStart"/>
            <w:r w:rsidRPr="00071BC7">
              <w:rPr>
                <w:sz w:val="18"/>
                <w:szCs w:val="18"/>
              </w:rPr>
              <w:t>с даты заявки</w:t>
            </w:r>
            <w:proofErr w:type="gramEnd"/>
            <w:r w:rsidRPr="00071BC7">
              <w:rPr>
                <w:sz w:val="18"/>
                <w:szCs w:val="18"/>
              </w:rPr>
              <w:t xml:space="preserve"> заказчика, в количестве по согласованию с заказчиком DDP*</w:t>
            </w:r>
          </w:p>
        </w:tc>
        <w:tc>
          <w:tcPr>
            <w:tcW w:w="678" w:type="pct"/>
          </w:tcPr>
          <w:p w:rsidR="003157DF" w:rsidRPr="00071BC7" w:rsidRDefault="003157DF" w:rsidP="00F5408C">
            <w:pPr>
              <w:jc w:val="center"/>
              <w:rPr>
                <w:sz w:val="18"/>
                <w:szCs w:val="18"/>
              </w:rPr>
            </w:pPr>
            <w:r w:rsidRPr="00071BC7">
              <w:rPr>
                <w:sz w:val="18"/>
                <w:szCs w:val="18"/>
              </w:rPr>
              <w:t>СКО, Петропавловск, ул. Сатпаева,3 (Аптека)</w:t>
            </w:r>
          </w:p>
        </w:tc>
      </w:tr>
      <w:tr w:rsidR="003157DF" w:rsidRPr="00071BC7" w:rsidTr="00F5408C">
        <w:trPr>
          <w:trHeight w:val="403"/>
        </w:trPr>
        <w:tc>
          <w:tcPr>
            <w:tcW w:w="209" w:type="pct"/>
          </w:tcPr>
          <w:p w:rsidR="003157DF" w:rsidRPr="00071BC7" w:rsidRDefault="003157DF" w:rsidP="00F5408C">
            <w:pPr>
              <w:jc w:val="center"/>
            </w:pPr>
          </w:p>
        </w:tc>
        <w:tc>
          <w:tcPr>
            <w:tcW w:w="797" w:type="pct"/>
          </w:tcPr>
          <w:p w:rsidR="003157DF" w:rsidRPr="00071BC7" w:rsidRDefault="003157DF" w:rsidP="00F5408C">
            <w:pPr>
              <w:jc w:val="center"/>
            </w:pPr>
            <w:r w:rsidRPr="00071BC7">
              <w:t>ИТОГО</w:t>
            </w:r>
          </w:p>
        </w:tc>
        <w:tc>
          <w:tcPr>
            <w:tcW w:w="2518" w:type="pct"/>
            <w:gridSpan w:val="5"/>
          </w:tcPr>
          <w:p w:rsidR="003157DF" w:rsidRPr="00071BC7" w:rsidRDefault="003157DF" w:rsidP="00F5408C">
            <w:pPr>
              <w:jc w:val="right"/>
            </w:pPr>
            <w:r w:rsidRPr="00071BC7">
              <w:t>38 339,70</w:t>
            </w:r>
          </w:p>
        </w:tc>
        <w:tc>
          <w:tcPr>
            <w:tcW w:w="798" w:type="pct"/>
          </w:tcPr>
          <w:p w:rsidR="003157DF" w:rsidRPr="00071BC7" w:rsidRDefault="003157DF" w:rsidP="00F5408C">
            <w:pPr>
              <w:jc w:val="center"/>
            </w:pPr>
          </w:p>
        </w:tc>
        <w:tc>
          <w:tcPr>
            <w:tcW w:w="678" w:type="pct"/>
          </w:tcPr>
          <w:p w:rsidR="003157DF" w:rsidRPr="00071BC7" w:rsidRDefault="003157DF" w:rsidP="00F5408C">
            <w:pPr>
              <w:jc w:val="center"/>
            </w:pPr>
          </w:p>
        </w:tc>
      </w:tr>
    </w:tbl>
    <w:p w:rsidR="00301BE2" w:rsidRPr="00071BC7" w:rsidRDefault="00301BE2" w:rsidP="00301BE2">
      <w:pPr>
        <w:autoSpaceDE w:val="0"/>
        <w:autoSpaceDN w:val="0"/>
        <w:adjustRightInd w:val="0"/>
        <w:rPr>
          <w:color w:val="000000"/>
          <w:sz w:val="22"/>
          <w:szCs w:val="22"/>
        </w:rPr>
      </w:pPr>
    </w:p>
    <w:p w:rsidR="00301BE2" w:rsidRPr="00071BC7" w:rsidRDefault="00301BE2" w:rsidP="00301BE2">
      <w:pPr>
        <w:autoSpaceDE w:val="0"/>
        <w:autoSpaceDN w:val="0"/>
        <w:adjustRightInd w:val="0"/>
        <w:jc w:val="center"/>
        <w:rPr>
          <w:bCs/>
          <w:color w:val="000000"/>
        </w:rPr>
      </w:pPr>
      <w:r w:rsidRPr="00071BC7">
        <w:rPr>
          <w:bCs/>
          <w:color w:val="000000"/>
        </w:rPr>
        <w:t>Сведения о потенциальных поставщиках представивших ценовые предложения</w:t>
      </w:r>
    </w:p>
    <w:p w:rsidR="00301BE2" w:rsidRPr="00071BC7"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071BC7" w:rsidTr="00BD3566">
        <w:trPr>
          <w:jc w:val="center"/>
        </w:trPr>
        <w:tc>
          <w:tcPr>
            <w:tcW w:w="167" w:type="pct"/>
            <w:vAlign w:val="center"/>
          </w:tcPr>
          <w:p w:rsidR="00301BE2" w:rsidRPr="00071BC7" w:rsidRDefault="00301BE2" w:rsidP="00BD3566">
            <w:pPr>
              <w:tabs>
                <w:tab w:val="left" w:pos="709"/>
                <w:tab w:val="left" w:pos="3119"/>
              </w:tabs>
              <w:autoSpaceDE w:val="0"/>
              <w:autoSpaceDN w:val="0"/>
              <w:adjustRightInd w:val="0"/>
              <w:jc w:val="center"/>
            </w:pPr>
            <w:r w:rsidRPr="00071BC7">
              <w:t>№</w:t>
            </w:r>
          </w:p>
        </w:tc>
        <w:tc>
          <w:tcPr>
            <w:tcW w:w="1552" w:type="pct"/>
            <w:vAlign w:val="center"/>
          </w:tcPr>
          <w:p w:rsidR="00301BE2" w:rsidRPr="00071BC7" w:rsidRDefault="00301BE2" w:rsidP="00BD3566">
            <w:pPr>
              <w:tabs>
                <w:tab w:val="left" w:pos="709"/>
                <w:tab w:val="left" w:pos="3119"/>
              </w:tabs>
              <w:autoSpaceDE w:val="0"/>
              <w:autoSpaceDN w:val="0"/>
              <w:adjustRightInd w:val="0"/>
              <w:ind w:left="108" w:right="108"/>
              <w:jc w:val="center"/>
              <w:rPr>
                <w:bCs/>
              </w:rPr>
            </w:pPr>
            <w:r w:rsidRPr="00071BC7">
              <w:rPr>
                <w:bCs/>
              </w:rPr>
              <w:t>Наименование потенциального поставщика</w:t>
            </w:r>
          </w:p>
        </w:tc>
        <w:tc>
          <w:tcPr>
            <w:tcW w:w="718" w:type="pct"/>
            <w:vAlign w:val="center"/>
          </w:tcPr>
          <w:p w:rsidR="00301BE2" w:rsidRPr="00071BC7" w:rsidRDefault="00301BE2" w:rsidP="00BD3566">
            <w:pPr>
              <w:autoSpaceDE w:val="0"/>
              <w:autoSpaceDN w:val="0"/>
              <w:adjustRightInd w:val="0"/>
              <w:jc w:val="center"/>
              <w:rPr>
                <w:bCs/>
              </w:rPr>
            </w:pPr>
            <w:r w:rsidRPr="00071BC7">
              <w:rPr>
                <w:bCs/>
              </w:rPr>
              <w:t>БИН/ИИН</w:t>
            </w:r>
          </w:p>
        </w:tc>
        <w:tc>
          <w:tcPr>
            <w:tcW w:w="1841" w:type="pct"/>
            <w:vAlign w:val="center"/>
          </w:tcPr>
          <w:p w:rsidR="00301BE2" w:rsidRPr="00071BC7" w:rsidRDefault="00301BE2" w:rsidP="00BD3566">
            <w:pPr>
              <w:autoSpaceDE w:val="0"/>
              <w:autoSpaceDN w:val="0"/>
              <w:adjustRightInd w:val="0"/>
              <w:jc w:val="center"/>
              <w:rPr>
                <w:bCs/>
              </w:rPr>
            </w:pPr>
            <w:r w:rsidRPr="00071BC7">
              <w:rPr>
                <w:bCs/>
              </w:rPr>
              <w:t>Почтовый адрес потенциального поставщика</w:t>
            </w:r>
          </w:p>
        </w:tc>
        <w:tc>
          <w:tcPr>
            <w:tcW w:w="721" w:type="pct"/>
            <w:vAlign w:val="center"/>
          </w:tcPr>
          <w:p w:rsidR="00301BE2" w:rsidRPr="00071BC7" w:rsidRDefault="00301BE2" w:rsidP="00BD3566">
            <w:pPr>
              <w:autoSpaceDE w:val="0"/>
              <w:autoSpaceDN w:val="0"/>
              <w:adjustRightInd w:val="0"/>
              <w:jc w:val="center"/>
              <w:rPr>
                <w:bCs/>
              </w:rPr>
            </w:pPr>
            <w:r w:rsidRPr="00071BC7">
              <w:rPr>
                <w:bCs/>
              </w:rPr>
              <w:t>Время предоставления</w:t>
            </w:r>
          </w:p>
          <w:p w:rsidR="00301BE2" w:rsidRPr="00071BC7" w:rsidRDefault="00301BE2" w:rsidP="00BD3566">
            <w:pPr>
              <w:autoSpaceDE w:val="0"/>
              <w:autoSpaceDN w:val="0"/>
              <w:adjustRightInd w:val="0"/>
              <w:jc w:val="center"/>
              <w:rPr>
                <w:bCs/>
              </w:rPr>
            </w:pPr>
            <w:r w:rsidRPr="00071BC7">
              <w:rPr>
                <w:bCs/>
              </w:rPr>
              <w:t>ценового предложения</w:t>
            </w:r>
          </w:p>
        </w:tc>
      </w:tr>
      <w:tr w:rsidR="00F0068D" w:rsidRPr="00071BC7" w:rsidTr="00BD3566">
        <w:trPr>
          <w:jc w:val="center"/>
        </w:trPr>
        <w:tc>
          <w:tcPr>
            <w:tcW w:w="167" w:type="pct"/>
            <w:vAlign w:val="center"/>
          </w:tcPr>
          <w:p w:rsidR="00F0068D" w:rsidRPr="00071BC7" w:rsidRDefault="00F0068D" w:rsidP="00BD3566">
            <w:pPr>
              <w:tabs>
                <w:tab w:val="left" w:pos="709"/>
                <w:tab w:val="left" w:pos="3119"/>
              </w:tabs>
              <w:autoSpaceDE w:val="0"/>
              <w:autoSpaceDN w:val="0"/>
              <w:adjustRightInd w:val="0"/>
              <w:jc w:val="center"/>
            </w:pPr>
            <w:r w:rsidRPr="00071BC7">
              <w:t>1</w:t>
            </w:r>
          </w:p>
        </w:tc>
        <w:tc>
          <w:tcPr>
            <w:tcW w:w="1552" w:type="pct"/>
            <w:vAlign w:val="center"/>
          </w:tcPr>
          <w:p w:rsidR="00F0068D" w:rsidRPr="00071BC7" w:rsidRDefault="00E544D4" w:rsidP="003157DF">
            <w:pPr>
              <w:tabs>
                <w:tab w:val="left" w:pos="709"/>
                <w:tab w:val="left" w:pos="3119"/>
              </w:tabs>
              <w:autoSpaceDE w:val="0"/>
              <w:autoSpaceDN w:val="0"/>
              <w:adjustRightInd w:val="0"/>
              <w:ind w:left="108" w:right="108"/>
              <w:rPr>
                <w:bCs/>
              </w:rPr>
            </w:pPr>
            <w:r w:rsidRPr="00071BC7">
              <w:rPr>
                <w:bCs/>
              </w:rPr>
              <w:t>ТОО</w:t>
            </w:r>
            <w:r w:rsidR="00E52642" w:rsidRPr="00071BC7">
              <w:rPr>
                <w:bCs/>
              </w:rPr>
              <w:t xml:space="preserve"> «</w:t>
            </w:r>
            <w:r w:rsidR="003157DF" w:rsidRPr="00071BC7">
              <w:rPr>
                <w:bCs/>
              </w:rPr>
              <w:t>Альянс</w:t>
            </w:r>
            <w:r w:rsidR="00F0068D" w:rsidRPr="00071BC7">
              <w:rPr>
                <w:bCs/>
              </w:rPr>
              <w:t>»</w:t>
            </w:r>
          </w:p>
        </w:tc>
        <w:tc>
          <w:tcPr>
            <w:tcW w:w="718" w:type="pct"/>
            <w:vAlign w:val="center"/>
          </w:tcPr>
          <w:p w:rsidR="00F0068D" w:rsidRPr="00071BC7" w:rsidRDefault="00071BC7" w:rsidP="00C51F48">
            <w:pPr>
              <w:autoSpaceDE w:val="0"/>
              <w:autoSpaceDN w:val="0"/>
              <w:adjustRightInd w:val="0"/>
              <w:jc w:val="center"/>
              <w:rPr>
                <w:bCs/>
              </w:rPr>
            </w:pPr>
            <w:r w:rsidRPr="00071BC7">
              <w:t>970140000102</w:t>
            </w:r>
          </w:p>
        </w:tc>
        <w:tc>
          <w:tcPr>
            <w:tcW w:w="1841" w:type="pct"/>
            <w:vAlign w:val="center"/>
          </w:tcPr>
          <w:p w:rsidR="00F0068D" w:rsidRPr="00071BC7" w:rsidRDefault="00F0068D" w:rsidP="003157DF">
            <w:pPr>
              <w:autoSpaceDE w:val="0"/>
              <w:autoSpaceDN w:val="0"/>
              <w:adjustRightInd w:val="0"/>
              <w:jc w:val="center"/>
              <w:rPr>
                <w:bCs/>
              </w:rPr>
            </w:pPr>
            <w:r w:rsidRPr="00071BC7">
              <w:t xml:space="preserve">РК, </w:t>
            </w:r>
            <w:r w:rsidR="003157DF" w:rsidRPr="00071BC7">
              <w:t xml:space="preserve">ВКО, </w:t>
            </w:r>
            <w:r w:rsidRPr="00071BC7">
              <w:t xml:space="preserve">г. </w:t>
            </w:r>
            <w:r w:rsidR="003157DF" w:rsidRPr="00071BC7">
              <w:t>Усть-Каменогорск</w:t>
            </w:r>
            <w:r w:rsidRPr="00071BC7">
              <w:t>,</w:t>
            </w:r>
            <w:r w:rsidR="00E52642" w:rsidRPr="00071BC7">
              <w:t xml:space="preserve"> ул.</w:t>
            </w:r>
            <w:r w:rsidR="003944E1" w:rsidRPr="00071BC7">
              <w:t xml:space="preserve"> </w:t>
            </w:r>
            <w:r w:rsidR="003157DF" w:rsidRPr="00071BC7">
              <w:t>Красина</w:t>
            </w:r>
            <w:r w:rsidR="00274F93" w:rsidRPr="00071BC7">
              <w:t xml:space="preserve">, </w:t>
            </w:r>
            <w:r w:rsidR="003157DF" w:rsidRPr="00071BC7">
              <w:t>12/2</w:t>
            </w:r>
          </w:p>
        </w:tc>
        <w:tc>
          <w:tcPr>
            <w:tcW w:w="721" w:type="pct"/>
            <w:vAlign w:val="center"/>
          </w:tcPr>
          <w:p w:rsidR="00F0068D" w:rsidRPr="00071BC7" w:rsidRDefault="003157DF" w:rsidP="00C51F48">
            <w:pPr>
              <w:autoSpaceDE w:val="0"/>
              <w:autoSpaceDN w:val="0"/>
              <w:adjustRightInd w:val="0"/>
              <w:jc w:val="center"/>
              <w:rPr>
                <w:bCs/>
              </w:rPr>
            </w:pPr>
            <w:r w:rsidRPr="00071BC7">
              <w:rPr>
                <w:bCs/>
              </w:rPr>
              <w:t>20</w:t>
            </w:r>
            <w:r w:rsidR="00F0068D" w:rsidRPr="00071BC7">
              <w:rPr>
                <w:bCs/>
              </w:rPr>
              <w:t>.0</w:t>
            </w:r>
            <w:r w:rsidR="003944E1" w:rsidRPr="00071BC7">
              <w:rPr>
                <w:bCs/>
              </w:rPr>
              <w:t>6</w:t>
            </w:r>
            <w:r w:rsidR="00F0068D" w:rsidRPr="00071BC7">
              <w:rPr>
                <w:bCs/>
              </w:rPr>
              <w:t>.2023г.</w:t>
            </w:r>
          </w:p>
          <w:p w:rsidR="00F0068D" w:rsidRPr="00071BC7" w:rsidRDefault="003944E1" w:rsidP="003157DF">
            <w:pPr>
              <w:autoSpaceDE w:val="0"/>
              <w:autoSpaceDN w:val="0"/>
              <w:adjustRightInd w:val="0"/>
              <w:jc w:val="center"/>
              <w:rPr>
                <w:bCs/>
              </w:rPr>
            </w:pPr>
            <w:r w:rsidRPr="00071BC7">
              <w:rPr>
                <w:bCs/>
              </w:rPr>
              <w:t>10</w:t>
            </w:r>
            <w:r w:rsidR="00F0068D" w:rsidRPr="00071BC7">
              <w:rPr>
                <w:bCs/>
              </w:rPr>
              <w:t>:</w:t>
            </w:r>
            <w:r w:rsidR="003157DF" w:rsidRPr="00071BC7">
              <w:rPr>
                <w:bCs/>
              </w:rPr>
              <w:t>22</w:t>
            </w:r>
            <w:r w:rsidR="00F0068D" w:rsidRPr="00071BC7">
              <w:rPr>
                <w:bCs/>
              </w:rPr>
              <w:t xml:space="preserve"> мин</w:t>
            </w:r>
          </w:p>
        </w:tc>
      </w:tr>
    </w:tbl>
    <w:p w:rsidR="00301BE2" w:rsidRPr="00071BC7" w:rsidRDefault="00301BE2" w:rsidP="00301BE2">
      <w:pPr>
        <w:autoSpaceDE w:val="0"/>
        <w:autoSpaceDN w:val="0"/>
        <w:adjustRightInd w:val="0"/>
        <w:jc w:val="center"/>
        <w:rPr>
          <w:bCs/>
          <w:color w:val="000000"/>
        </w:rPr>
      </w:pPr>
    </w:p>
    <w:p w:rsidR="00F06FE9" w:rsidRPr="00071BC7" w:rsidRDefault="00F06FE9" w:rsidP="00301BE2">
      <w:pPr>
        <w:autoSpaceDE w:val="0"/>
        <w:autoSpaceDN w:val="0"/>
        <w:adjustRightInd w:val="0"/>
        <w:jc w:val="center"/>
        <w:rPr>
          <w:bCs/>
          <w:color w:val="000000"/>
        </w:rPr>
      </w:pPr>
    </w:p>
    <w:tbl>
      <w:tblPr>
        <w:tblStyle w:val="a7"/>
        <w:tblW w:w="0" w:type="auto"/>
        <w:tblLook w:val="04A0" w:firstRow="1" w:lastRow="0" w:firstColumn="1" w:lastColumn="0" w:noHBand="0" w:noVBand="1"/>
      </w:tblPr>
      <w:tblGrid>
        <w:gridCol w:w="15352"/>
      </w:tblGrid>
      <w:tr w:rsidR="0034790D" w:rsidRPr="00071BC7" w:rsidTr="0034790D">
        <w:tc>
          <w:tcPr>
            <w:tcW w:w="15352" w:type="dxa"/>
          </w:tcPr>
          <w:p w:rsidR="0034790D" w:rsidRPr="00071BC7" w:rsidRDefault="0034790D" w:rsidP="0034790D">
            <w:pPr>
              <w:autoSpaceDE w:val="0"/>
              <w:autoSpaceDN w:val="0"/>
              <w:adjustRightInd w:val="0"/>
              <w:jc w:val="center"/>
              <w:rPr>
                <w:bCs/>
                <w:color w:val="000000"/>
              </w:rPr>
            </w:pPr>
            <w:r w:rsidRPr="00071BC7">
              <w:rPr>
                <w:bCs/>
                <w:color w:val="000000"/>
              </w:rPr>
              <w:t xml:space="preserve">                                                                                                         </w:t>
            </w:r>
            <w:r w:rsidR="00AB3D44" w:rsidRPr="00071BC7">
              <w:rPr>
                <w:bCs/>
                <w:color w:val="000000"/>
              </w:rPr>
              <w:t xml:space="preserve">                              </w:t>
            </w:r>
            <w:r w:rsidRPr="00071BC7">
              <w:rPr>
                <w:bCs/>
                <w:color w:val="000000"/>
              </w:rPr>
              <w:t xml:space="preserve">   Ценовые предложения потенциальных поставщиков</w:t>
            </w:r>
          </w:p>
        </w:tc>
      </w:tr>
    </w:tbl>
    <w:p w:rsidR="0034790D" w:rsidRPr="00071BC7" w:rsidRDefault="0034790D" w:rsidP="00301BE2">
      <w:pPr>
        <w:autoSpaceDE w:val="0"/>
        <w:autoSpaceDN w:val="0"/>
        <w:adjustRightInd w:val="0"/>
        <w:jc w:val="center"/>
        <w:rPr>
          <w:bCs/>
          <w:color w:val="000000"/>
        </w:rPr>
      </w:pPr>
    </w:p>
    <w:tbl>
      <w:tblPr>
        <w:tblStyle w:val="a7"/>
        <w:tblW w:w="15365" w:type="dxa"/>
        <w:tblLayout w:type="fixed"/>
        <w:tblLook w:val="04A0" w:firstRow="1" w:lastRow="0" w:firstColumn="1" w:lastColumn="0" w:noHBand="0" w:noVBand="1"/>
      </w:tblPr>
      <w:tblGrid>
        <w:gridCol w:w="1384"/>
        <w:gridCol w:w="4961"/>
        <w:gridCol w:w="1418"/>
        <w:gridCol w:w="3809"/>
        <w:gridCol w:w="3793"/>
      </w:tblGrid>
      <w:tr w:rsidR="00071BC7" w:rsidRPr="00071BC7" w:rsidTr="00071BC7">
        <w:trPr>
          <w:trHeight w:val="551"/>
        </w:trPr>
        <w:tc>
          <w:tcPr>
            <w:tcW w:w="1384" w:type="dxa"/>
          </w:tcPr>
          <w:p w:rsidR="00071BC7" w:rsidRPr="00071BC7" w:rsidRDefault="00071BC7" w:rsidP="00301BE2">
            <w:pPr>
              <w:autoSpaceDE w:val="0"/>
              <w:autoSpaceDN w:val="0"/>
              <w:adjustRightInd w:val="0"/>
              <w:jc w:val="center"/>
              <w:rPr>
                <w:bCs/>
                <w:color w:val="000000"/>
              </w:rPr>
            </w:pPr>
            <w:r w:rsidRPr="00071BC7">
              <w:rPr>
                <w:bCs/>
                <w:color w:val="000000"/>
              </w:rPr>
              <w:t>№</w:t>
            </w:r>
          </w:p>
        </w:tc>
        <w:tc>
          <w:tcPr>
            <w:tcW w:w="4961" w:type="dxa"/>
          </w:tcPr>
          <w:p w:rsidR="00071BC7" w:rsidRPr="00071BC7" w:rsidRDefault="00071BC7" w:rsidP="00301BE2">
            <w:pPr>
              <w:autoSpaceDE w:val="0"/>
              <w:autoSpaceDN w:val="0"/>
              <w:adjustRightInd w:val="0"/>
              <w:jc w:val="center"/>
              <w:rPr>
                <w:bCs/>
                <w:color w:val="000000"/>
              </w:rPr>
            </w:pPr>
            <w:r w:rsidRPr="00071BC7">
              <w:rPr>
                <w:bCs/>
                <w:color w:val="000000"/>
              </w:rPr>
              <w:t>Наименование</w:t>
            </w:r>
          </w:p>
        </w:tc>
        <w:tc>
          <w:tcPr>
            <w:tcW w:w="1418" w:type="dxa"/>
          </w:tcPr>
          <w:p w:rsidR="00071BC7" w:rsidRPr="00071BC7" w:rsidRDefault="00071BC7" w:rsidP="00301BE2">
            <w:pPr>
              <w:autoSpaceDE w:val="0"/>
              <w:autoSpaceDN w:val="0"/>
              <w:adjustRightInd w:val="0"/>
              <w:jc w:val="center"/>
              <w:rPr>
                <w:bCs/>
                <w:color w:val="000000"/>
              </w:rPr>
            </w:pPr>
            <w:proofErr w:type="spellStart"/>
            <w:r w:rsidRPr="00071BC7">
              <w:rPr>
                <w:bCs/>
                <w:color w:val="000000"/>
              </w:rPr>
              <w:t>Ед</w:t>
            </w:r>
            <w:proofErr w:type="gramStart"/>
            <w:r w:rsidRPr="00071BC7">
              <w:rPr>
                <w:bCs/>
                <w:color w:val="000000"/>
              </w:rPr>
              <w:t>.и</w:t>
            </w:r>
            <w:proofErr w:type="gramEnd"/>
            <w:r w:rsidRPr="00071BC7">
              <w:rPr>
                <w:bCs/>
                <w:color w:val="000000"/>
              </w:rPr>
              <w:t>зм</w:t>
            </w:r>
            <w:proofErr w:type="spellEnd"/>
          </w:p>
        </w:tc>
        <w:tc>
          <w:tcPr>
            <w:tcW w:w="3809" w:type="dxa"/>
          </w:tcPr>
          <w:p w:rsidR="00071BC7" w:rsidRPr="00071BC7" w:rsidRDefault="00071BC7" w:rsidP="00301BE2">
            <w:pPr>
              <w:autoSpaceDE w:val="0"/>
              <w:autoSpaceDN w:val="0"/>
              <w:adjustRightInd w:val="0"/>
              <w:jc w:val="center"/>
              <w:rPr>
                <w:bCs/>
                <w:color w:val="000000"/>
              </w:rPr>
            </w:pPr>
            <w:r w:rsidRPr="00071BC7">
              <w:rPr>
                <w:bCs/>
                <w:color w:val="000000"/>
              </w:rPr>
              <w:t>Цена заказчика</w:t>
            </w:r>
          </w:p>
        </w:tc>
        <w:tc>
          <w:tcPr>
            <w:tcW w:w="3793" w:type="dxa"/>
          </w:tcPr>
          <w:p w:rsidR="00071BC7" w:rsidRPr="00071BC7" w:rsidRDefault="00071BC7" w:rsidP="00174F19">
            <w:pPr>
              <w:autoSpaceDE w:val="0"/>
              <w:autoSpaceDN w:val="0"/>
              <w:adjustRightInd w:val="0"/>
              <w:jc w:val="center"/>
              <w:rPr>
                <w:b/>
                <w:bCs/>
                <w:color w:val="000000"/>
              </w:rPr>
            </w:pPr>
            <w:r w:rsidRPr="00071BC7">
              <w:rPr>
                <w:b/>
                <w:bCs/>
              </w:rPr>
              <w:t>ТОО «Альянс»</w:t>
            </w:r>
          </w:p>
        </w:tc>
      </w:tr>
      <w:tr w:rsidR="00071BC7" w:rsidRPr="00071BC7" w:rsidTr="00071BC7">
        <w:trPr>
          <w:trHeight w:val="366"/>
        </w:trPr>
        <w:tc>
          <w:tcPr>
            <w:tcW w:w="1384" w:type="dxa"/>
          </w:tcPr>
          <w:p w:rsidR="00071BC7" w:rsidRPr="00071BC7" w:rsidRDefault="00071BC7" w:rsidP="00380E45">
            <w:pPr>
              <w:autoSpaceDE w:val="0"/>
              <w:autoSpaceDN w:val="0"/>
              <w:adjustRightInd w:val="0"/>
              <w:jc w:val="center"/>
              <w:rPr>
                <w:bCs/>
                <w:color w:val="000000"/>
              </w:rPr>
            </w:pPr>
            <w:r w:rsidRPr="00071BC7">
              <w:rPr>
                <w:bCs/>
                <w:color w:val="000000"/>
              </w:rPr>
              <w:t>1</w:t>
            </w:r>
          </w:p>
        </w:tc>
        <w:tc>
          <w:tcPr>
            <w:tcW w:w="4961" w:type="dxa"/>
          </w:tcPr>
          <w:p w:rsidR="00071BC7" w:rsidRPr="00071BC7" w:rsidRDefault="00071BC7" w:rsidP="007E4ADA">
            <w:r w:rsidRPr="00071BC7">
              <w:t>Жгут кровоостанавливающий полуавтоматический</w:t>
            </w:r>
          </w:p>
        </w:tc>
        <w:tc>
          <w:tcPr>
            <w:tcW w:w="1418" w:type="dxa"/>
          </w:tcPr>
          <w:p w:rsidR="00071BC7" w:rsidRPr="00071BC7" w:rsidRDefault="00071BC7" w:rsidP="007E4ADA">
            <w:pPr>
              <w:jc w:val="center"/>
            </w:pPr>
            <w:proofErr w:type="spellStart"/>
            <w:proofErr w:type="gramStart"/>
            <w:r w:rsidRPr="00071BC7">
              <w:t>шт</w:t>
            </w:r>
            <w:proofErr w:type="spellEnd"/>
            <w:proofErr w:type="gramEnd"/>
          </w:p>
        </w:tc>
        <w:tc>
          <w:tcPr>
            <w:tcW w:w="3809" w:type="dxa"/>
          </w:tcPr>
          <w:p w:rsidR="00071BC7" w:rsidRPr="00071BC7" w:rsidRDefault="00071BC7" w:rsidP="007E4ADA">
            <w:pPr>
              <w:jc w:val="center"/>
            </w:pPr>
            <w:r w:rsidRPr="00071BC7">
              <w:t>547,71</w:t>
            </w:r>
          </w:p>
        </w:tc>
        <w:tc>
          <w:tcPr>
            <w:tcW w:w="3793" w:type="dxa"/>
          </w:tcPr>
          <w:p w:rsidR="00071BC7" w:rsidRPr="00071BC7" w:rsidRDefault="00A875C4" w:rsidP="00380E45">
            <w:pPr>
              <w:autoSpaceDE w:val="0"/>
              <w:autoSpaceDN w:val="0"/>
              <w:adjustRightInd w:val="0"/>
              <w:jc w:val="center"/>
              <w:rPr>
                <w:bCs/>
              </w:rPr>
            </w:pPr>
            <w:r>
              <w:rPr>
                <w:bCs/>
              </w:rPr>
              <w:t>525,00</w:t>
            </w:r>
          </w:p>
        </w:tc>
      </w:tr>
    </w:tbl>
    <w:p w:rsidR="009F0060" w:rsidRPr="00071BC7" w:rsidRDefault="009F0060" w:rsidP="00301BE2">
      <w:pPr>
        <w:autoSpaceDE w:val="0"/>
        <w:autoSpaceDN w:val="0"/>
        <w:adjustRightInd w:val="0"/>
        <w:jc w:val="center"/>
        <w:rPr>
          <w:b/>
          <w:bCs/>
          <w:sz w:val="22"/>
          <w:szCs w:val="22"/>
        </w:rPr>
      </w:pPr>
    </w:p>
    <w:p w:rsidR="00301BE2" w:rsidRPr="00071BC7" w:rsidRDefault="00301BE2" w:rsidP="00301BE2">
      <w:pPr>
        <w:autoSpaceDE w:val="0"/>
        <w:autoSpaceDN w:val="0"/>
        <w:adjustRightInd w:val="0"/>
        <w:jc w:val="center"/>
        <w:rPr>
          <w:b/>
          <w:bCs/>
          <w:sz w:val="22"/>
          <w:szCs w:val="22"/>
        </w:rPr>
      </w:pPr>
      <w:r w:rsidRPr="00071BC7">
        <w:rPr>
          <w:b/>
          <w:bCs/>
          <w:sz w:val="22"/>
          <w:szCs w:val="22"/>
        </w:rPr>
        <w:t>ИТОГИ</w:t>
      </w:r>
    </w:p>
    <w:p w:rsidR="00301BE2" w:rsidRPr="00071BC7" w:rsidRDefault="00301BE2" w:rsidP="00301BE2">
      <w:pPr>
        <w:jc w:val="both"/>
        <w:rPr>
          <w:bCs/>
          <w:sz w:val="22"/>
          <w:szCs w:val="22"/>
        </w:rPr>
      </w:pPr>
    </w:p>
    <w:p w:rsidR="0035635B" w:rsidRPr="00071BC7" w:rsidRDefault="00165606" w:rsidP="0085361B">
      <w:pPr>
        <w:spacing w:after="200" w:line="276" w:lineRule="auto"/>
        <w:rPr>
          <w:sz w:val="22"/>
          <w:szCs w:val="22"/>
        </w:rPr>
      </w:pPr>
      <w:r w:rsidRPr="00071BC7">
        <w:rPr>
          <w:bCs/>
          <w:sz w:val="22"/>
          <w:szCs w:val="22"/>
        </w:rPr>
        <w:t>Потенциальны</w:t>
      </w:r>
      <w:r w:rsidR="00286486" w:rsidRPr="00071BC7">
        <w:rPr>
          <w:bCs/>
          <w:sz w:val="22"/>
          <w:szCs w:val="22"/>
        </w:rPr>
        <w:t>й</w:t>
      </w:r>
      <w:r w:rsidR="000613ED" w:rsidRPr="00071BC7">
        <w:rPr>
          <w:bCs/>
          <w:sz w:val="22"/>
          <w:szCs w:val="22"/>
        </w:rPr>
        <w:t xml:space="preserve"> поставщик</w:t>
      </w:r>
      <w:r w:rsidR="00577527" w:rsidRPr="00071BC7">
        <w:rPr>
          <w:bCs/>
          <w:sz w:val="22"/>
          <w:szCs w:val="22"/>
        </w:rPr>
        <w:t>:</w:t>
      </w:r>
      <w:r w:rsidR="00577527" w:rsidRPr="00071BC7">
        <w:rPr>
          <w:b/>
          <w:bCs/>
          <w:sz w:val="22"/>
          <w:szCs w:val="22"/>
        </w:rPr>
        <w:t xml:space="preserve"> </w:t>
      </w:r>
      <w:r w:rsidR="00FA500A" w:rsidRPr="00071BC7">
        <w:rPr>
          <w:b/>
          <w:bCs/>
          <w:sz w:val="22"/>
          <w:szCs w:val="22"/>
        </w:rPr>
        <w:t>ТОО «</w:t>
      </w:r>
      <w:r w:rsidR="00174F19" w:rsidRPr="00071BC7">
        <w:rPr>
          <w:b/>
          <w:bCs/>
          <w:sz w:val="22"/>
          <w:szCs w:val="22"/>
        </w:rPr>
        <w:t>Альянс</w:t>
      </w:r>
      <w:r w:rsidR="00FA500A" w:rsidRPr="00071BC7">
        <w:rPr>
          <w:b/>
          <w:bCs/>
          <w:sz w:val="22"/>
          <w:szCs w:val="22"/>
        </w:rPr>
        <w:t xml:space="preserve">», </w:t>
      </w:r>
      <w:r w:rsidR="0035635B" w:rsidRPr="00071BC7">
        <w:rPr>
          <w:bCs/>
          <w:sz w:val="22"/>
          <w:szCs w:val="22"/>
        </w:rPr>
        <w:t>соответству</w:t>
      </w:r>
      <w:r w:rsidR="00286486" w:rsidRPr="00071BC7">
        <w:rPr>
          <w:bCs/>
          <w:sz w:val="22"/>
          <w:szCs w:val="22"/>
        </w:rPr>
        <w:t>е</w:t>
      </w:r>
      <w:r w:rsidR="0035635B" w:rsidRPr="00071BC7">
        <w:rPr>
          <w:bCs/>
          <w:sz w:val="22"/>
          <w:szCs w:val="22"/>
        </w:rPr>
        <w:t>т требованиям, предусмотренным п.136 гл. 10; главой 4 Правил</w:t>
      </w:r>
      <w:r w:rsidR="0035635B" w:rsidRPr="00071BC7">
        <w:rPr>
          <w:rFonts w:eastAsiaTheme="minorEastAsia"/>
          <w:sz w:val="22"/>
          <w:szCs w:val="22"/>
        </w:rPr>
        <w:t>.</w:t>
      </w:r>
    </w:p>
    <w:p w:rsidR="00301BE2" w:rsidRPr="00071BC7" w:rsidRDefault="00301BE2" w:rsidP="00DA1B52">
      <w:pPr>
        <w:pStyle w:val="a3"/>
        <w:numPr>
          <w:ilvl w:val="0"/>
          <w:numId w:val="1"/>
        </w:numPr>
        <w:autoSpaceDE w:val="0"/>
        <w:autoSpaceDN w:val="0"/>
        <w:adjustRightInd w:val="0"/>
        <w:spacing w:line="276" w:lineRule="auto"/>
        <w:ind w:hanging="11"/>
        <w:jc w:val="both"/>
        <w:rPr>
          <w:sz w:val="22"/>
          <w:szCs w:val="22"/>
        </w:rPr>
      </w:pPr>
      <w:r w:rsidRPr="00071BC7">
        <w:rPr>
          <w:sz w:val="22"/>
          <w:szCs w:val="22"/>
        </w:rPr>
        <w:t>Признать победителем закупа способом запроса ценовых предложений следующ</w:t>
      </w:r>
      <w:r w:rsidR="00165606" w:rsidRPr="00071BC7">
        <w:rPr>
          <w:sz w:val="22"/>
          <w:szCs w:val="22"/>
        </w:rPr>
        <w:t>его</w:t>
      </w:r>
      <w:r w:rsidRPr="00071BC7">
        <w:rPr>
          <w:sz w:val="22"/>
          <w:szCs w:val="22"/>
        </w:rPr>
        <w:t xml:space="preserve"> потенциальн</w:t>
      </w:r>
      <w:r w:rsidR="00165606" w:rsidRPr="00071BC7">
        <w:rPr>
          <w:sz w:val="22"/>
          <w:szCs w:val="22"/>
        </w:rPr>
        <w:t>ого</w:t>
      </w:r>
      <w:r w:rsidRPr="00071BC7">
        <w:rPr>
          <w:sz w:val="22"/>
          <w:szCs w:val="22"/>
        </w:rPr>
        <w:t xml:space="preserve"> поставщик</w:t>
      </w:r>
      <w:r w:rsidR="00165606" w:rsidRPr="00071BC7">
        <w:rPr>
          <w:sz w:val="22"/>
          <w:szCs w:val="22"/>
        </w:rPr>
        <w:t>а</w:t>
      </w:r>
      <w:r w:rsidRPr="00071BC7">
        <w:rPr>
          <w:sz w:val="22"/>
          <w:szCs w:val="22"/>
        </w:rPr>
        <w:t>:</w:t>
      </w:r>
    </w:p>
    <w:p w:rsidR="00174F19" w:rsidRPr="00071BC7" w:rsidRDefault="00A340D5" w:rsidP="00103488">
      <w:pPr>
        <w:pStyle w:val="a3"/>
        <w:autoSpaceDE w:val="0"/>
        <w:autoSpaceDN w:val="0"/>
        <w:adjustRightInd w:val="0"/>
        <w:jc w:val="both"/>
        <w:rPr>
          <w:b/>
          <w:sz w:val="22"/>
          <w:szCs w:val="22"/>
        </w:rPr>
      </w:pPr>
      <w:r w:rsidRPr="00071BC7">
        <w:rPr>
          <w:b/>
          <w:bCs/>
          <w:color w:val="000000"/>
          <w:sz w:val="22"/>
          <w:szCs w:val="22"/>
        </w:rPr>
        <w:t xml:space="preserve">- </w:t>
      </w:r>
      <w:r w:rsidR="0069141B" w:rsidRPr="00071BC7">
        <w:rPr>
          <w:b/>
          <w:bCs/>
          <w:sz w:val="22"/>
          <w:szCs w:val="22"/>
        </w:rPr>
        <w:t>ТОО «</w:t>
      </w:r>
      <w:r w:rsidR="00174F19" w:rsidRPr="00071BC7">
        <w:rPr>
          <w:b/>
          <w:bCs/>
          <w:sz w:val="22"/>
          <w:szCs w:val="22"/>
        </w:rPr>
        <w:t>Альянс</w:t>
      </w:r>
      <w:r w:rsidR="0069141B" w:rsidRPr="00071BC7">
        <w:rPr>
          <w:b/>
          <w:bCs/>
          <w:sz w:val="22"/>
          <w:szCs w:val="22"/>
        </w:rPr>
        <w:t>»,</w:t>
      </w:r>
      <w:r w:rsidR="00206D68" w:rsidRPr="00071BC7">
        <w:rPr>
          <w:b/>
          <w:bCs/>
          <w:color w:val="FF0000"/>
          <w:sz w:val="22"/>
          <w:szCs w:val="22"/>
        </w:rPr>
        <w:t xml:space="preserve">  </w:t>
      </w:r>
      <w:r w:rsidR="00165606" w:rsidRPr="00071BC7">
        <w:rPr>
          <w:b/>
          <w:bCs/>
          <w:color w:val="FF0000"/>
          <w:sz w:val="22"/>
          <w:szCs w:val="22"/>
        </w:rPr>
        <w:t xml:space="preserve"> </w:t>
      </w:r>
      <w:r w:rsidR="00286486" w:rsidRPr="00071BC7">
        <w:rPr>
          <w:sz w:val="22"/>
          <w:szCs w:val="22"/>
        </w:rPr>
        <w:t>РК, ВКО, г. Усть-Каменогорск, ул. Красина, 12/2</w:t>
      </w:r>
      <w:r w:rsidR="007C4942" w:rsidRPr="00071BC7">
        <w:rPr>
          <w:color w:val="FF0000"/>
          <w:sz w:val="22"/>
          <w:szCs w:val="22"/>
        </w:rPr>
        <w:t xml:space="preserve"> </w:t>
      </w:r>
      <w:r w:rsidR="00065353" w:rsidRPr="00071BC7">
        <w:rPr>
          <w:color w:val="FF0000"/>
          <w:sz w:val="22"/>
          <w:szCs w:val="22"/>
        </w:rPr>
        <w:t xml:space="preserve"> </w:t>
      </w:r>
      <w:r w:rsidR="00301BE2" w:rsidRPr="00071BC7">
        <w:rPr>
          <w:color w:val="FF0000"/>
          <w:sz w:val="22"/>
          <w:szCs w:val="22"/>
        </w:rPr>
        <w:t xml:space="preserve"> </w:t>
      </w:r>
      <w:r w:rsidR="00301BE2" w:rsidRPr="00071BC7">
        <w:rPr>
          <w:sz w:val="22"/>
          <w:szCs w:val="22"/>
        </w:rPr>
        <w:t>по лот</w:t>
      </w:r>
      <w:r w:rsidR="00286486" w:rsidRPr="00071BC7">
        <w:rPr>
          <w:sz w:val="22"/>
          <w:szCs w:val="22"/>
        </w:rPr>
        <w:t>у</w:t>
      </w:r>
      <w:r w:rsidR="00301BE2" w:rsidRPr="00071BC7">
        <w:rPr>
          <w:sz w:val="22"/>
          <w:szCs w:val="22"/>
        </w:rPr>
        <w:t xml:space="preserve">:  </w:t>
      </w:r>
      <w:r w:rsidR="00301BE2" w:rsidRPr="00071BC7">
        <w:rPr>
          <w:b/>
          <w:sz w:val="22"/>
          <w:szCs w:val="22"/>
        </w:rPr>
        <w:t xml:space="preserve">№ </w:t>
      </w:r>
      <w:r w:rsidR="00DD2622" w:rsidRPr="00071BC7">
        <w:rPr>
          <w:b/>
          <w:sz w:val="22"/>
          <w:szCs w:val="22"/>
        </w:rPr>
        <w:t>1;</w:t>
      </w:r>
      <w:r w:rsidR="0069141B" w:rsidRPr="00071BC7">
        <w:rPr>
          <w:b/>
          <w:sz w:val="22"/>
          <w:szCs w:val="22"/>
        </w:rPr>
        <w:t xml:space="preserve"> </w:t>
      </w:r>
    </w:p>
    <w:p w:rsidR="00DF57D3" w:rsidRPr="00071BC7" w:rsidRDefault="00DF57D3" w:rsidP="00103488">
      <w:pPr>
        <w:pStyle w:val="a3"/>
        <w:autoSpaceDE w:val="0"/>
        <w:autoSpaceDN w:val="0"/>
        <w:adjustRightInd w:val="0"/>
        <w:jc w:val="both"/>
        <w:rPr>
          <w:b/>
          <w:sz w:val="22"/>
          <w:szCs w:val="22"/>
        </w:rPr>
      </w:pPr>
    </w:p>
    <w:p w:rsidR="00C92772" w:rsidRPr="00071BC7" w:rsidRDefault="00C92772" w:rsidP="00A340D5">
      <w:pPr>
        <w:pStyle w:val="a3"/>
        <w:autoSpaceDE w:val="0"/>
        <w:autoSpaceDN w:val="0"/>
        <w:adjustRightInd w:val="0"/>
        <w:spacing w:line="276" w:lineRule="auto"/>
        <w:jc w:val="both"/>
        <w:rPr>
          <w:b/>
          <w:sz w:val="22"/>
          <w:szCs w:val="22"/>
        </w:rPr>
      </w:pPr>
    </w:p>
    <w:p w:rsidR="00DA1B52" w:rsidRPr="00071BC7" w:rsidRDefault="00DA1B52" w:rsidP="00AB3D44">
      <w:pPr>
        <w:pStyle w:val="a3"/>
        <w:autoSpaceDE w:val="0"/>
        <w:autoSpaceDN w:val="0"/>
        <w:adjustRightInd w:val="0"/>
        <w:spacing w:line="276" w:lineRule="auto"/>
        <w:ind w:left="284"/>
        <w:jc w:val="both"/>
        <w:rPr>
          <w:sz w:val="22"/>
          <w:szCs w:val="22"/>
        </w:rPr>
      </w:pPr>
    </w:p>
    <w:p w:rsidR="00301BE2" w:rsidRPr="00071BC7" w:rsidRDefault="00361C9B" w:rsidP="00301BE2">
      <w:pPr>
        <w:rPr>
          <w:sz w:val="22"/>
          <w:szCs w:val="22"/>
        </w:rPr>
      </w:pPr>
      <w:r w:rsidRPr="00071BC7">
        <w:rPr>
          <w:sz w:val="22"/>
          <w:szCs w:val="22"/>
        </w:rPr>
        <w:t xml:space="preserve">                                                                                                             Д</w:t>
      </w:r>
      <w:r w:rsidR="00301BE2" w:rsidRPr="00071BC7">
        <w:rPr>
          <w:sz w:val="22"/>
          <w:szCs w:val="22"/>
        </w:rPr>
        <w:t>иректор</w:t>
      </w:r>
      <w:r w:rsidR="00070E06" w:rsidRPr="00071BC7">
        <w:rPr>
          <w:sz w:val="22"/>
          <w:szCs w:val="22"/>
        </w:rPr>
        <w:t xml:space="preserve">  </w:t>
      </w:r>
      <w:r w:rsidR="00301BE2" w:rsidRPr="00071BC7">
        <w:rPr>
          <w:sz w:val="22"/>
          <w:szCs w:val="22"/>
        </w:rPr>
        <w:t xml:space="preserve">   ___________          </w:t>
      </w:r>
      <w:r w:rsidRPr="00071BC7">
        <w:rPr>
          <w:sz w:val="22"/>
          <w:szCs w:val="22"/>
        </w:rPr>
        <w:t>Мустафин</w:t>
      </w:r>
      <w:r w:rsidR="00070E06" w:rsidRPr="00071BC7">
        <w:rPr>
          <w:sz w:val="22"/>
          <w:szCs w:val="22"/>
        </w:rPr>
        <w:t xml:space="preserve"> А.</w:t>
      </w:r>
      <w:r w:rsidRPr="00071BC7">
        <w:rPr>
          <w:sz w:val="22"/>
          <w:szCs w:val="22"/>
        </w:rPr>
        <w:t>Ж</w:t>
      </w:r>
      <w:r w:rsidR="00301BE2" w:rsidRPr="00071BC7">
        <w:rPr>
          <w:sz w:val="22"/>
          <w:szCs w:val="22"/>
        </w:rPr>
        <w:t>.</w:t>
      </w:r>
    </w:p>
    <w:p w:rsidR="0030369D" w:rsidRPr="00071BC7" w:rsidRDefault="0030369D">
      <w:pPr>
        <w:rPr>
          <w:sz w:val="22"/>
          <w:szCs w:val="22"/>
        </w:rPr>
      </w:pPr>
    </w:p>
    <w:p w:rsidR="0030369D" w:rsidRPr="00071BC7" w:rsidRDefault="0030369D" w:rsidP="0030369D">
      <w:pPr>
        <w:rPr>
          <w:sz w:val="22"/>
          <w:szCs w:val="22"/>
        </w:rPr>
      </w:pPr>
    </w:p>
    <w:p w:rsidR="0030369D" w:rsidRPr="00071BC7" w:rsidRDefault="0030369D" w:rsidP="0030369D">
      <w:pPr>
        <w:tabs>
          <w:tab w:val="left" w:pos="5513"/>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Заведующая аптекой – провизор ____________            Курманова А.Р.</w:t>
      </w:r>
    </w:p>
    <w:p w:rsidR="0030369D" w:rsidRPr="00071BC7" w:rsidRDefault="0030369D" w:rsidP="0030369D">
      <w:pPr>
        <w:tabs>
          <w:tab w:val="left" w:pos="4449"/>
        </w:tabs>
        <w:rPr>
          <w:sz w:val="22"/>
          <w:szCs w:val="22"/>
        </w:rPr>
      </w:pPr>
      <w:r w:rsidRPr="00071BC7">
        <w:rPr>
          <w:sz w:val="22"/>
          <w:szCs w:val="22"/>
        </w:rPr>
        <w:tab/>
      </w:r>
    </w:p>
    <w:p w:rsidR="0030369D" w:rsidRPr="00071BC7" w:rsidRDefault="0030369D" w:rsidP="0030369D">
      <w:pPr>
        <w:tabs>
          <w:tab w:val="left" w:pos="4449"/>
          <w:tab w:val="center" w:pos="7568"/>
          <w:tab w:val="left" w:pos="9102"/>
        </w:tabs>
        <w:rPr>
          <w:sz w:val="22"/>
          <w:szCs w:val="22"/>
        </w:rPr>
      </w:pPr>
      <w:r w:rsidRPr="00071BC7">
        <w:rPr>
          <w:sz w:val="22"/>
          <w:szCs w:val="22"/>
        </w:rPr>
        <w:t xml:space="preserve">                                                                                                  </w:t>
      </w:r>
      <w:r w:rsidR="00977C40" w:rsidRPr="00071BC7">
        <w:rPr>
          <w:sz w:val="22"/>
          <w:szCs w:val="22"/>
        </w:rPr>
        <w:t xml:space="preserve">   </w:t>
      </w:r>
      <w:r w:rsidRPr="00071BC7">
        <w:rPr>
          <w:sz w:val="22"/>
          <w:szCs w:val="22"/>
        </w:rPr>
        <w:t xml:space="preserve">     Юрист </w:t>
      </w:r>
      <w:r w:rsidRPr="00071BC7">
        <w:rPr>
          <w:sz w:val="22"/>
          <w:szCs w:val="22"/>
        </w:rPr>
        <w:tab/>
        <w:t xml:space="preserve">        ____________</w:t>
      </w:r>
      <w:r w:rsidRPr="00071BC7">
        <w:rPr>
          <w:sz w:val="22"/>
          <w:szCs w:val="22"/>
        </w:rPr>
        <w:tab/>
      </w:r>
      <w:proofErr w:type="spellStart"/>
      <w:r w:rsidR="003D045D" w:rsidRPr="00071BC7">
        <w:rPr>
          <w:sz w:val="22"/>
          <w:szCs w:val="22"/>
        </w:rPr>
        <w:t>Чередник</w:t>
      </w:r>
      <w:proofErr w:type="spellEnd"/>
      <w:r w:rsidRPr="00071BC7">
        <w:rPr>
          <w:sz w:val="22"/>
          <w:szCs w:val="22"/>
        </w:rPr>
        <w:t xml:space="preserve"> </w:t>
      </w:r>
      <w:r w:rsidR="003D045D" w:rsidRPr="00071BC7">
        <w:rPr>
          <w:sz w:val="22"/>
          <w:szCs w:val="22"/>
        </w:rPr>
        <w:t>Т</w:t>
      </w:r>
      <w:r w:rsidRPr="00071BC7">
        <w:rPr>
          <w:sz w:val="22"/>
          <w:szCs w:val="22"/>
        </w:rPr>
        <w:t>.</w:t>
      </w:r>
      <w:r w:rsidR="003D045D" w:rsidRPr="00071BC7">
        <w:rPr>
          <w:sz w:val="22"/>
          <w:szCs w:val="22"/>
        </w:rPr>
        <w:t>В</w:t>
      </w:r>
      <w:r w:rsidRPr="00071BC7">
        <w:rPr>
          <w:sz w:val="22"/>
          <w:szCs w:val="22"/>
        </w:rPr>
        <w:t>.</w:t>
      </w:r>
    </w:p>
    <w:p w:rsidR="0030369D" w:rsidRPr="00071BC7" w:rsidRDefault="0030369D" w:rsidP="0030369D">
      <w:pPr>
        <w:rPr>
          <w:sz w:val="22"/>
          <w:szCs w:val="22"/>
        </w:rPr>
      </w:pPr>
    </w:p>
    <w:p w:rsidR="0030369D" w:rsidRPr="00071BC7" w:rsidRDefault="0030369D" w:rsidP="0030369D">
      <w:pPr>
        <w:tabs>
          <w:tab w:val="left" w:pos="5588"/>
          <w:tab w:val="center" w:pos="7568"/>
          <w:tab w:val="left" w:pos="9177"/>
        </w:tabs>
        <w:rPr>
          <w:sz w:val="22"/>
          <w:szCs w:val="22"/>
        </w:rPr>
      </w:pPr>
      <w:r w:rsidRPr="00071BC7">
        <w:rPr>
          <w:sz w:val="22"/>
          <w:szCs w:val="22"/>
        </w:rPr>
        <w:tab/>
        <w:t>Секретарь</w:t>
      </w:r>
      <w:r w:rsidRPr="00071BC7">
        <w:rPr>
          <w:sz w:val="22"/>
          <w:szCs w:val="22"/>
        </w:rPr>
        <w:tab/>
        <w:t xml:space="preserve">        </w:t>
      </w:r>
      <w:r w:rsidRPr="00071BC7">
        <w:rPr>
          <w:sz w:val="22"/>
          <w:szCs w:val="22"/>
        </w:rPr>
        <w:softHyphen/>
      </w:r>
      <w:r w:rsidRPr="00071BC7">
        <w:rPr>
          <w:sz w:val="22"/>
          <w:szCs w:val="22"/>
        </w:rPr>
        <w:softHyphen/>
      </w:r>
      <w:r w:rsidRPr="00071BC7">
        <w:rPr>
          <w:sz w:val="22"/>
          <w:szCs w:val="22"/>
        </w:rPr>
        <w:softHyphen/>
        <w:t>_________</w:t>
      </w:r>
      <w:r w:rsidRPr="00071BC7">
        <w:rPr>
          <w:sz w:val="22"/>
          <w:szCs w:val="22"/>
        </w:rPr>
        <w:softHyphen/>
      </w:r>
      <w:r w:rsidRPr="00071BC7">
        <w:rPr>
          <w:sz w:val="22"/>
          <w:szCs w:val="22"/>
        </w:rPr>
        <w:softHyphen/>
        <w:t>___</w:t>
      </w:r>
      <w:r w:rsidRPr="00071BC7">
        <w:rPr>
          <w:sz w:val="22"/>
          <w:szCs w:val="22"/>
        </w:rPr>
        <w:tab/>
      </w:r>
      <w:proofErr w:type="spellStart"/>
      <w:r w:rsidRPr="00071BC7">
        <w:rPr>
          <w:sz w:val="22"/>
          <w:szCs w:val="22"/>
        </w:rPr>
        <w:t>Гоман</w:t>
      </w:r>
      <w:proofErr w:type="spellEnd"/>
      <w:r w:rsidRPr="00071BC7">
        <w:rPr>
          <w:sz w:val="22"/>
          <w:szCs w:val="22"/>
        </w:rPr>
        <w:t xml:space="preserve"> Ю.А.</w:t>
      </w:r>
    </w:p>
    <w:p w:rsidR="00A04892" w:rsidRPr="00071BC7" w:rsidRDefault="00A04892" w:rsidP="0030369D">
      <w:pPr>
        <w:tabs>
          <w:tab w:val="left" w:pos="5620"/>
        </w:tabs>
        <w:rPr>
          <w:sz w:val="22"/>
          <w:szCs w:val="22"/>
        </w:rPr>
      </w:pPr>
    </w:p>
    <w:sectPr w:rsidR="00A04892" w:rsidRPr="00071BC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52DF"/>
    <w:rsid w:val="0002219D"/>
    <w:rsid w:val="0002581A"/>
    <w:rsid w:val="00025FDF"/>
    <w:rsid w:val="0002733A"/>
    <w:rsid w:val="000301FC"/>
    <w:rsid w:val="000368A5"/>
    <w:rsid w:val="00045290"/>
    <w:rsid w:val="000549B6"/>
    <w:rsid w:val="000613ED"/>
    <w:rsid w:val="00062EA4"/>
    <w:rsid w:val="00065353"/>
    <w:rsid w:val="000703E2"/>
    <w:rsid w:val="00070E06"/>
    <w:rsid w:val="00071BC7"/>
    <w:rsid w:val="00073A3A"/>
    <w:rsid w:val="00075817"/>
    <w:rsid w:val="00077472"/>
    <w:rsid w:val="000918BD"/>
    <w:rsid w:val="00092DCF"/>
    <w:rsid w:val="0009539E"/>
    <w:rsid w:val="000972FC"/>
    <w:rsid w:val="000A4A70"/>
    <w:rsid w:val="000A7A06"/>
    <w:rsid w:val="000A7E79"/>
    <w:rsid w:val="000B092F"/>
    <w:rsid w:val="000B2F10"/>
    <w:rsid w:val="000C1C24"/>
    <w:rsid w:val="000C2903"/>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1C84"/>
    <w:rsid w:val="0015582F"/>
    <w:rsid w:val="00157474"/>
    <w:rsid w:val="001574AC"/>
    <w:rsid w:val="0016283B"/>
    <w:rsid w:val="001637BE"/>
    <w:rsid w:val="00165606"/>
    <w:rsid w:val="00166ACA"/>
    <w:rsid w:val="00174F19"/>
    <w:rsid w:val="001802AD"/>
    <w:rsid w:val="001A13F7"/>
    <w:rsid w:val="001A25E4"/>
    <w:rsid w:val="001A2B05"/>
    <w:rsid w:val="001A4597"/>
    <w:rsid w:val="001B2116"/>
    <w:rsid w:val="001D201A"/>
    <w:rsid w:val="001D2FEC"/>
    <w:rsid w:val="001E082E"/>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61A5"/>
    <w:rsid w:val="002C5762"/>
    <w:rsid w:val="002D43AD"/>
    <w:rsid w:val="002D7054"/>
    <w:rsid w:val="002E21FE"/>
    <w:rsid w:val="002E449C"/>
    <w:rsid w:val="002F3DAD"/>
    <w:rsid w:val="002F6A68"/>
    <w:rsid w:val="00301256"/>
    <w:rsid w:val="00301BE2"/>
    <w:rsid w:val="0030369D"/>
    <w:rsid w:val="003106D1"/>
    <w:rsid w:val="00313220"/>
    <w:rsid w:val="003136B8"/>
    <w:rsid w:val="003157DF"/>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C282A"/>
    <w:rsid w:val="003C2D19"/>
    <w:rsid w:val="003C3995"/>
    <w:rsid w:val="003C548A"/>
    <w:rsid w:val="003C6C81"/>
    <w:rsid w:val="003C7F5C"/>
    <w:rsid w:val="003D045D"/>
    <w:rsid w:val="003E645E"/>
    <w:rsid w:val="003F3928"/>
    <w:rsid w:val="003F5433"/>
    <w:rsid w:val="00402A46"/>
    <w:rsid w:val="004126F2"/>
    <w:rsid w:val="00420BD1"/>
    <w:rsid w:val="0042580B"/>
    <w:rsid w:val="004314A5"/>
    <w:rsid w:val="004320A4"/>
    <w:rsid w:val="004343E6"/>
    <w:rsid w:val="004362B3"/>
    <w:rsid w:val="0043735E"/>
    <w:rsid w:val="004536E5"/>
    <w:rsid w:val="004543B1"/>
    <w:rsid w:val="00455DD8"/>
    <w:rsid w:val="004615E3"/>
    <w:rsid w:val="00463693"/>
    <w:rsid w:val="004654D2"/>
    <w:rsid w:val="004676C8"/>
    <w:rsid w:val="00474548"/>
    <w:rsid w:val="0048305B"/>
    <w:rsid w:val="00486DBC"/>
    <w:rsid w:val="004A19F2"/>
    <w:rsid w:val="004A3EB0"/>
    <w:rsid w:val="004A526C"/>
    <w:rsid w:val="004B40C1"/>
    <w:rsid w:val="004C07E6"/>
    <w:rsid w:val="004C24EA"/>
    <w:rsid w:val="004C4018"/>
    <w:rsid w:val="004C41A3"/>
    <w:rsid w:val="004C4F3D"/>
    <w:rsid w:val="004D1997"/>
    <w:rsid w:val="004D4AEE"/>
    <w:rsid w:val="004E1243"/>
    <w:rsid w:val="004E2DA6"/>
    <w:rsid w:val="004F3F33"/>
    <w:rsid w:val="004F423A"/>
    <w:rsid w:val="004F42BC"/>
    <w:rsid w:val="004F4AD4"/>
    <w:rsid w:val="004F7815"/>
    <w:rsid w:val="005020C4"/>
    <w:rsid w:val="00505C31"/>
    <w:rsid w:val="00512673"/>
    <w:rsid w:val="00520274"/>
    <w:rsid w:val="005211E2"/>
    <w:rsid w:val="0052336B"/>
    <w:rsid w:val="005308FA"/>
    <w:rsid w:val="00530903"/>
    <w:rsid w:val="005324C0"/>
    <w:rsid w:val="005333D9"/>
    <w:rsid w:val="00537C12"/>
    <w:rsid w:val="0054397B"/>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5161"/>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2B5B"/>
    <w:rsid w:val="0072403B"/>
    <w:rsid w:val="00724A1A"/>
    <w:rsid w:val="00725F28"/>
    <w:rsid w:val="00737F0B"/>
    <w:rsid w:val="0075587C"/>
    <w:rsid w:val="00757C8F"/>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44FDE"/>
    <w:rsid w:val="00851A1B"/>
    <w:rsid w:val="00851CB5"/>
    <w:rsid w:val="0085208A"/>
    <w:rsid w:val="0085361B"/>
    <w:rsid w:val="008611AC"/>
    <w:rsid w:val="00877260"/>
    <w:rsid w:val="00883423"/>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4892"/>
    <w:rsid w:val="00A04B2D"/>
    <w:rsid w:val="00A05552"/>
    <w:rsid w:val="00A05D06"/>
    <w:rsid w:val="00A0721D"/>
    <w:rsid w:val="00A12F78"/>
    <w:rsid w:val="00A26212"/>
    <w:rsid w:val="00A340D5"/>
    <w:rsid w:val="00A423E4"/>
    <w:rsid w:val="00A45C4A"/>
    <w:rsid w:val="00A502A3"/>
    <w:rsid w:val="00A6361D"/>
    <w:rsid w:val="00A64FE4"/>
    <w:rsid w:val="00A70E00"/>
    <w:rsid w:val="00A7302B"/>
    <w:rsid w:val="00A875C4"/>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42DF"/>
    <w:rsid w:val="00B24E7D"/>
    <w:rsid w:val="00B2545B"/>
    <w:rsid w:val="00B34501"/>
    <w:rsid w:val="00B40A86"/>
    <w:rsid w:val="00B46B88"/>
    <w:rsid w:val="00B47AFE"/>
    <w:rsid w:val="00B5608C"/>
    <w:rsid w:val="00B6322D"/>
    <w:rsid w:val="00B63B1B"/>
    <w:rsid w:val="00B809F9"/>
    <w:rsid w:val="00B9664A"/>
    <w:rsid w:val="00BA0537"/>
    <w:rsid w:val="00BA24A6"/>
    <w:rsid w:val="00BA561D"/>
    <w:rsid w:val="00BA7766"/>
    <w:rsid w:val="00BB19C0"/>
    <w:rsid w:val="00BB4FAF"/>
    <w:rsid w:val="00BB5DF6"/>
    <w:rsid w:val="00BC15B4"/>
    <w:rsid w:val="00BC3F17"/>
    <w:rsid w:val="00BC4194"/>
    <w:rsid w:val="00BC789E"/>
    <w:rsid w:val="00BD3566"/>
    <w:rsid w:val="00BD573D"/>
    <w:rsid w:val="00BD643E"/>
    <w:rsid w:val="00BD6A22"/>
    <w:rsid w:val="00BD6B63"/>
    <w:rsid w:val="00BE05DC"/>
    <w:rsid w:val="00BE1082"/>
    <w:rsid w:val="00BE2A42"/>
    <w:rsid w:val="00BE75D4"/>
    <w:rsid w:val="00C07A24"/>
    <w:rsid w:val="00C12D38"/>
    <w:rsid w:val="00C151B2"/>
    <w:rsid w:val="00C204B2"/>
    <w:rsid w:val="00C32917"/>
    <w:rsid w:val="00C3717B"/>
    <w:rsid w:val="00C42333"/>
    <w:rsid w:val="00C43581"/>
    <w:rsid w:val="00C45575"/>
    <w:rsid w:val="00C4669C"/>
    <w:rsid w:val="00C736AE"/>
    <w:rsid w:val="00C8171B"/>
    <w:rsid w:val="00C86611"/>
    <w:rsid w:val="00C92772"/>
    <w:rsid w:val="00CB6B1E"/>
    <w:rsid w:val="00CC3DDD"/>
    <w:rsid w:val="00CC7048"/>
    <w:rsid w:val="00CC739D"/>
    <w:rsid w:val="00CC7B97"/>
    <w:rsid w:val="00CD09E5"/>
    <w:rsid w:val="00CD514C"/>
    <w:rsid w:val="00CD7FBE"/>
    <w:rsid w:val="00CE043B"/>
    <w:rsid w:val="00CE1BBB"/>
    <w:rsid w:val="00CF397D"/>
    <w:rsid w:val="00CF6695"/>
    <w:rsid w:val="00D16E42"/>
    <w:rsid w:val="00D225F2"/>
    <w:rsid w:val="00D2295E"/>
    <w:rsid w:val="00D25945"/>
    <w:rsid w:val="00D26048"/>
    <w:rsid w:val="00D3331E"/>
    <w:rsid w:val="00D35BEA"/>
    <w:rsid w:val="00D3644A"/>
    <w:rsid w:val="00D40ADB"/>
    <w:rsid w:val="00D44BE3"/>
    <w:rsid w:val="00D51FCA"/>
    <w:rsid w:val="00D536C0"/>
    <w:rsid w:val="00D551F8"/>
    <w:rsid w:val="00D55383"/>
    <w:rsid w:val="00D5626F"/>
    <w:rsid w:val="00D5765A"/>
    <w:rsid w:val="00D62E6D"/>
    <w:rsid w:val="00D64494"/>
    <w:rsid w:val="00D71A0A"/>
    <w:rsid w:val="00D77DCF"/>
    <w:rsid w:val="00D82C9D"/>
    <w:rsid w:val="00D8387D"/>
    <w:rsid w:val="00D83B1F"/>
    <w:rsid w:val="00D85C94"/>
    <w:rsid w:val="00D96DE1"/>
    <w:rsid w:val="00DA01BD"/>
    <w:rsid w:val="00DA1B52"/>
    <w:rsid w:val="00DA31F2"/>
    <w:rsid w:val="00DA562F"/>
    <w:rsid w:val="00DB03A9"/>
    <w:rsid w:val="00DB09F0"/>
    <w:rsid w:val="00DB5292"/>
    <w:rsid w:val="00DB6619"/>
    <w:rsid w:val="00DC10AF"/>
    <w:rsid w:val="00DD2622"/>
    <w:rsid w:val="00DE49BA"/>
    <w:rsid w:val="00DE6C41"/>
    <w:rsid w:val="00DE78ED"/>
    <w:rsid w:val="00DF3447"/>
    <w:rsid w:val="00DF3896"/>
    <w:rsid w:val="00DF3E18"/>
    <w:rsid w:val="00DF4056"/>
    <w:rsid w:val="00DF57D3"/>
    <w:rsid w:val="00E012EB"/>
    <w:rsid w:val="00E05ABE"/>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A02EC"/>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7">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ED26FD"/>
    <w:pPr>
      <w:spacing w:before="100" w:beforeAutospacing="1" w:after="100" w:afterAutospacing="1"/>
    </w:pPr>
    <w:rPr>
      <w:sz w:val="24"/>
      <w:szCs w:val="24"/>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ED26F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D30C6-E63D-48C5-ADC2-D5B711691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5231</TotalTime>
  <Pages>2</Pages>
  <Words>387</Words>
  <Characters>2207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1543</cp:revision>
  <cp:lastPrinted>2023-06-21T08:55:00Z</cp:lastPrinted>
  <dcterms:created xsi:type="dcterms:W3CDTF">2023-01-26T03:36:00Z</dcterms:created>
  <dcterms:modified xsi:type="dcterms:W3CDTF">2023-06-22T04:09:00Z</dcterms:modified>
</cp:coreProperties>
</file>